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6919" w14:textId="77777777" w:rsidR="00123119" w:rsidRPr="0068650B" w:rsidRDefault="00123119" w:rsidP="0068650B">
      <w:pPr>
        <w:shd w:val="clear" w:color="auto" w:fill="FFFFFF"/>
        <w:spacing w:line="261" w:lineRule="atLeast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170DADD2" w14:textId="33351B7B" w:rsidR="00123119" w:rsidRDefault="0068650B" w:rsidP="0068650B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KONKURS NA STANOWISKO: </w:t>
      </w:r>
      <w:r w:rsidR="00CE4CFD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SPECJALISTA</w:t>
      </w:r>
      <w:r w:rsidR="00776126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  <w:r w:rsidR="00CE4CFD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, </w:t>
      </w:r>
      <w:r w:rsidR="00776126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MISTRZ </w:t>
      </w:r>
      <w:r w:rsidR="00CE4CFD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</w:p>
    <w:p w14:paraId="5D2909DD" w14:textId="78942355" w:rsidR="00CE4CFD" w:rsidRPr="0068650B" w:rsidRDefault="00CE4CFD" w:rsidP="0068650B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  <w:sz w:val="20"/>
          <w:szCs w:val="20"/>
        </w:rPr>
        <w:t>W DEPARTAMENCIE DS. TECHNIKI I TECHNOLOGII PRODUKCJI</w:t>
      </w:r>
    </w:p>
    <w:p w14:paraId="02D21255" w14:textId="77777777" w:rsidR="00055CD1" w:rsidRPr="0068650B" w:rsidRDefault="00AA1847" w:rsidP="0068650B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  <w:sz w:val="20"/>
          <w:szCs w:val="20"/>
        </w:rPr>
        <w:t>T</w:t>
      </w:r>
      <w:r w:rsidR="00731B64"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>ZDH</w:t>
      </w:r>
      <w:r w:rsidR="00B50E0B"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– ŚBŁ IMN O/Legnica</w:t>
      </w:r>
    </w:p>
    <w:p w14:paraId="5015ED77" w14:textId="77777777" w:rsidR="00B50E0B" w:rsidRPr="0068650B" w:rsidRDefault="00B50E0B" w:rsidP="006865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7443DCF9" w14:textId="5A3B66BC" w:rsidR="00055CD1" w:rsidRPr="0068650B" w:rsidRDefault="00055CD1" w:rsidP="006865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>Rodzaj umowy:</w:t>
      </w:r>
      <w:r w:rsidRPr="0068650B">
        <w:rPr>
          <w:rFonts w:ascii="Arial Narrow" w:hAnsi="Arial Narrow" w:cs="Calibri"/>
          <w:color w:val="000000"/>
          <w:sz w:val="20"/>
          <w:szCs w:val="20"/>
        </w:rPr>
        <w:t> </w:t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  <w:t>U</w:t>
      </w:r>
      <w:r w:rsidRPr="0068650B">
        <w:rPr>
          <w:rFonts w:ascii="Arial Narrow" w:hAnsi="Arial Narrow" w:cs="Calibri"/>
          <w:color w:val="000000"/>
          <w:sz w:val="20"/>
          <w:szCs w:val="20"/>
        </w:rPr>
        <w:t>mowa o pracę</w:t>
      </w:r>
      <w:r w:rsidRPr="0068650B">
        <w:rPr>
          <w:rFonts w:ascii="Arial Narrow" w:hAnsi="Arial Narrow" w:cs="Calibri"/>
          <w:color w:val="000000"/>
          <w:sz w:val="20"/>
          <w:szCs w:val="20"/>
        </w:rPr>
        <w:br/>
      </w:r>
      <w:r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>Wymiar etatu:</w:t>
      </w:r>
      <w:r w:rsidRPr="0068650B">
        <w:rPr>
          <w:rFonts w:ascii="Arial Narrow" w:hAnsi="Arial Narrow" w:cs="Calibri"/>
          <w:color w:val="000000"/>
          <w:sz w:val="20"/>
          <w:szCs w:val="20"/>
        </w:rPr>
        <w:t> </w:t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  <w:t>P</w:t>
      </w:r>
      <w:r w:rsidRPr="0068650B">
        <w:rPr>
          <w:rFonts w:ascii="Arial Narrow" w:hAnsi="Arial Narrow" w:cs="Calibri"/>
          <w:color w:val="000000"/>
          <w:sz w:val="20"/>
          <w:szCs w:val="20"/>
        </w:rPr>
        <w:t>ełny etat</w:t>
      </w:r>
      <w:r w:rsidR="00731B64" w:rsidRPr="0068650B">
        <w:rPr>
          <w:rFonts w:ascii="Arial Narrow" w:hAnsi="Arial Narrow" w:cs="Calibri"/>
          <w:color w:val="000000"/>
          <w:sz w:val="20"/>
          <w:szCs w:val="20"/>
        </w:rPr>
        <w:t xml:space="preserve">, praca zmianowa – </w:t>
      </w:r>
      <w:r w:rsidR="00123119" w:rsidRPr="0068650B">
        <w:rPr>
          <w:rFonts w:ascii="Arial Narrow" w:hAnsi="Arial Narrow" w:cs="Calibri"/>
          <w:color w:val="000000"/>
          <w:sz w:val="20"/>
          <w:szCs w:val="20"/>
        </w:rPr>
        <w:t>5</w:t>
      </w:r>
      <w:r w:rsidR="00731B64" w:rsidRPr="0068650B">
        <w:rPr>
          <w:rFonts w:ascii="Arial Narrow" w:hAnsi="Arial Narrow" w:cs="Calibri"/>
          <w:color w:val="000000"/>
          <w:sz w:val="20"/>
          <w:szCs w:val="20"/>
        </w:rPr>
        <w:t xml:space="preserve"> brygadowa</w:t>
      </w:r>
      <w:r w:rsidR="00AA1847">
        <w:rPr>
          <w:rFonts w:ascii="Arial Narrow" w:hAnsi="Arial Narrow" w:cs="Calibri"/>
          <w:color w:val="000000"/>
          <w:sz w:val="20"/>
          <w:szCs w:val="20"/>
        </w:rPr>
        <w:t xml:space="preserve"> (zmiany 6-cio godzinne)</w:t>
      </w:r>
      <w:r w:rsidRPr="0068650B">
        <w:rPr>
          <w:rFonts w:ascii="Arial Narrow" w:hAnsi="Arial Narrow" w:cs="Calibri"/>
          <w:color w:val="000000"/>
          <w:sz w:val="20"/>
          <w:szCs w:val="20"/>
        </w:rPr>
        <w:br/>
      </w:r>
      <w:r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>Liczba stanowisk pracy:</w:t>
      </w:r>
      <w:r w:rsidR="00AA1847">
        <w:rPr>
          <w:rFonts w:ascii="Arial Narrow" w:hAnsi="Arial Narrow" w:cs="Calibri"/>
          <w:color w:val="000000"/>
          <w:sz w:val="20"/>
          <w:szCs w:val="20"/>
        </w:rPr>
        <w:t> </w:t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="002A54D3">
        <w:rPr>
          <w:rFonts w:ascii="Arial Narrow" w:hAnsi="Arial Narrow" w:cs="Calibri"/>
          <w:color w:val="000000"/>
          <w:sz w:val="20"/>
          <w:szCs w:val="20"/>
        </w:rPr>
        <w:t>1</w:t>
      </w:r>
      <w:r w:rsidR="00DD386B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CE4CFD">
        <w:rPr>
          <w:rFonts w:ascii="Arial Narrow" w:hAnsi="Arial Narrow" w:cs="Calibri"/>
          <w:color w:val="000000"/>
          <w:sz w:val="20"/>
          <w:szCs w:val="20"/>
        </w:rPr>
        <w:t>etat</w:t>
      </w:r>
      <w:r w:rsidRPr="0068650B">
        <w:rPr>
          <w:rFonts w:ascii="Arial Narrow" w:hAnsi="Arial Narrow" w:cs="Calibri"/>
          <w:color w:val="000000"/>
          <w:sz w:val="20"/>
          <w:szCs w:val="20"/>
        </w:rPr>
        <w:br/>
      </w:r>
      <w:r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>Miejsce wykonywania pracy: </w:t>
      </w:r>
      <w:r w:rsidRPr="0068650B">
        <w:rPr>
          <w:rFonts w:ascii="Arial Narrow" w:hAnsi="Arial Narrow" w:cs="Calibri"/>
          <w:color w:val="000000"/>
          <w:sz w:val="20"/>
          <w:szCs w:val="20"/>
        </w:rPr>
        <w:t> </w:t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Pr="0068650B">
        <w:rPr>
          <w:rFonts w:ascii="Arial Narrow" w:hAnsi="Arial Narrow" w:cs="Calibri"/>
          <w:color w:val="000000"/>
          <w:sz w:val="20"/>
          <w:szCs w:val="20"/>
        </w:rPr>
        <w:t xml:space="preserve">Sieć Badawcza Łukasiewicz – Instytut Metali Nieżelaznych Oddział w  Legnicy, Zakład </w:t>
      </w:r>
      <w:r w:rsidR="00B50E0B" w:rsidRPr="0068650B">
        <w:rPr>
          <w:rFonts w:ascii="Arial Narrow" w:hAnsi="Arial Narrow" w:cs="Calibri"/>
          <w:color w:val="000000"/>
          <w:sz w:val="20"/>
          <w:szCs w:val="20"/>
        </w:rPr>
        <w:t xml:space="preserve">Doświadczalny </w:t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="00AA7F48">
        <w:rPr>
          <w:rFonts w:ascii="Arial Narrow" w:hAnsi="Arial Narrow" w:cs="Calibri"/>
          <w:color w:val="000000"/>
          <w:sz w:val="20"/>
          <w:szCs w:val="20"/>
        </w:rPr>
        <w:tab/>
      </w:r>
      <w:r w:rsidR="00B50E0B" w:rsidRPr="0068650B">
        <w:rPr>
          <w:rFonts w:ascii="Arial Narrow" w:hAnsi="Arial Narrow" w:cs="Calibri"/>
          <w:color w:val="000000"/>
          <w:sz w:val="20"/>
          <w:szCs w:val="20"/>
        </w:rPr>
        <w:t>Hutnictwa –</w:t>
      </w:r>
      <w:r w:rsidR="00123119" w:rsidRPr="0068650B">
        <w:rPr>
          <w:rFonts w:ascii="Arial Narrow" w:hAnsi="Arial Narrow" w:cs="Calibri"/>
          <w:color w:val="000000"/>
          <w:sz w:val="20"/>
          <w:szCs w:val="20"/>
        </w:rPr>
        <w:t xml:space="preserve"> Hala pieców obrotowych</w:t>
      </w:r>
      <w:r w:rsidR="00B50E0B" w:rsidRPr="0068650B">
        <w:rPr>
          <w:rFonts w:ascii="Arial Narrow" w:hAnsi="Arial Narrow" w:cs="Calibri"/>
          <w:color w:val="000000"/>
          <w:sz w:val="20"/>
          <w:szCs w:val="20"/>
        </w:rPr>
        <w:t>, Ul. Złotoryjska 194 (teren HM „Legnica”)</w:t>
      </w:r>
    </w:p>
    <w:p w14:paraId="6A813F21" w14:textId="77777777" w:rsidR="00123119" w:rsidRPr="0068650B" w:rsidRDefault="00123119" w:rsidP="006865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7B5FCCCC" w14:textId="6F361057" w:rsidR="00BE4B8D" w:rsidRDefault="00776126" w:rsidP="0068650B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Ogólny z</w:t>
      </w:r>
      <w:r w:rsidR="00055CD1" w:rsidRPr="0068650B">
        <w:rPr>
          <w:rFonts w:ascii="Arial Narrow" w:hAnsi="Arial Narrow"/>
          <w:b/>
          <w:bCs/>
          <w:color w:val="000000"/>
          <w:sz w:val="20"/>
          <w:szCs w:val="20"/>
        </w:rPr>
        <w:t>akres obowiązków:</w:t>
      </w:r>
    </w:p>
    <w:p w14:paraId="77424170" w14:textId="77777777" w:rsidR="00776126" w:rsidRDefault="00776126" w:rsidP="0068650B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0DDF7AB4" w14:textId="6570AB72" w:rsidR="00776126" w:rsidRPr="00776126" w:rsidRDefault="00776126" w:rsidP="00776126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color w:val="000000"/>
          <w:sz w:val="20"/>
          <w:szCs w:val="20"/>
        </w:rPr>
      </w:pPr>
      <w:r w:rsidRPr="00776126">
        <w:rPr>
          <w:rFonts w:ascii="Arial Narrow" w:hAnsi="Arial Narrow"/>
          <w:color w:val="000000"/>
          <w:sz w:val="20"/>
          <w:szCs w:val="20"/>
        </w:rPr>
        <w:t xml:space="preserve">kierowanie pracą </w:t>
      </w:r>
      <w:r w:rsidRPr="00AA7F48">
        <w:rPr>
          <w:rFonts w:ascii="Arial Narrow" w:hAnsi="Arial Narrow"/>
          <w:color w:val="000000"/>
          <w:sz w:val="20"/>
          <w:szCs w:val="20"/>
        </w:rPr>
        <w:t xml:space="preserve">podległych </w:t>
      </w:r>
      <w:r w:rsidRPr="00776126">
        <w:rPr>
          <w:rFonts w:ascii="Arial Narrow" w:hAnsi="Arial Narrow"/>
          <w:color w:val="000000"/>
          <w:sz w:val="20"/>
          <w:szCs w:val="20"/>
        </w:rPr>
        <w:t>pracowników</w:t>
      </w:r>
      <w:r w:rsidRPr="00AA7F48">
        <w:rPr>
          <w:rFonts w:ascii="Arial Narrow" w:hAnsi="Arial Narrow"/>
          <w:color w:val="000000"/>
          <w:sz w:val="20"/>
          <w:szCs w:val="20"/>
        </w:rPr>
        <w:t xml:space="preserve"> brygadowych</w:t>
      </w:r>
      <w:r w:rsidR="009D0A6C" w:rsidRPr="00AA7F48">
        <w:rPr>
          <w:rFonts w:ascii="Arial Narrow" w:hAnsi="Arial Narrow"/>
          <w:color w:val="000000"/>
          <w:sz w:val="20"/>
          <w:szCs w:val="20"/>
        </w:rPr>
        <w:t>,</w:t>
      </w:r>
    </w:p>
    <w:p w14:paraId="46D5D7B9" w14:textId="2E6E2183" w:rsidR="00776126" w:rsidRPr="00776126" w:rsidRDefault="00776126" w:rsidP="00776126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color w:val="000000"/>
          <w:sz w:val="20"/>
          <w:szCs w:val="20"/>
        </w:rPr>
      </w:pPr>
      <w:r w:rsidRPr="00776126">
        <w:rPr>
          <w:rFonts w:ascii="Arial Narrow" w:hAnsi="Arial Narrow"/>
          <w:color w:val="000000"/>
          <w:sz w:val="20"/>
          <w:szCs w:val="20"/>
        </w:rPr>
        <w:t>nadzorowanie procesów produkcyjnych</w:t>
      </w:r>
      <w:r w:rsidRPr="00AA7F48">
        <w:rPr>
          <w:rFonts w:ascii="Arial Narrow" w:hAnsi="Arial Narrow"/>
          <w:color w:val="000000"/>
          <w:sz w:val="20"/>
          <w:szCs w:val="20"/>
        </w:rPr>
        <w:t xml:space="preserve"> pod kątem technologicznym i zgodności z wytycznymi Kierownictwa</w:t>
      </w:r>
      <w:r w:rsidR="009D0A6C" w:rsidRPr="00AA7F48">
        <w:rPr>
          <w:rFonts w:ascii="Arial Narrow" w:hAnsi="Arial Narrow"/>
          <w:color w:val="000000"/>
          <w:sz w:val="20"/>
          <w:szCs w:val="20"/>
        </w:rPr>
        <w:t>,</w:t>
      </w:r>
    </w:p>
    <w:p w14:paraId="6718F288" w14:textId="1D8344CA" w:rsidR="00776126" w:rsidRPr="00776126" w:rsidRDefault="00776126" w:rsidP="00776126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color w:val="000000"/>
          <w:sz w:val="20"/>
          <w:szCs w:val="20"/>
        </w:rPr>
      </w:pPr>
      <w:r w:rsidRPr="00776126">
        <w:rPr>
          <w:rFonts w:ascii="Arial Narrow" w:hAnsi="Arial Narrow"/>
          <w:color w:val="000000"/>
          <w:sz w:val="20"/>
          <w:szCs w:val="20"/>
        </w:rPr>
        <w:t>sprawowanie nadzoru nad przestrzeganiem norm BHP,</w:t>
      </w:r>
    </w:p>
    <w:p w14:paraId="524FC95D" w14:textId="296395DA" w:rsidR="00776126" w:rsidRPr="00776126" w:rsidRDefault="00776126" w:rsidP="00776126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color w:val="000000"/>
          <w:sz w:val="20"/>
          <w:szCs w:val="20"/>
        </w:rPr>
      </w:pPr>
      <w:r w:rsidRPr="00776126">
        <w:rPr>
          <w:rFonts w:ascii="Arial Narrow" w:hAnsi="Arial Narrow"/>
          <w:color w:val="000000"/>
          <w:sz w:val="20"/>
          <w:szCs w:val="20"/>
        </w:rPr>
        <w:t>prowadzenie szkoleń stanowiskowych dla nowo przyjętych pracowników,</w:t>
      </w:r>
    </w:p>
    <w:p w14:paraId="59ECE70D" w14:textId="5208640C" w:rsidR="00776126" w:rsidRPr="00776126" w:rsidRDefault="00776126" w:rsidP="00776126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color w:val="000000"/>
          <w:sz w:val="20"/>
          <w:szCs w:val="20"/>
        </w:rPr>
      </w:pPr>
      <w:r w:rsidRPr="00776126">
        <w:rPr>
          <w:rFonts w:ascii="Arial Narrow" w:hAnsi="Arial Narrow"/>
          <w:color w:val="000000"/>
          <w:sz w:val="20"/>
          <w:szCs w:val="20"/>
        </w:rPr>
        <w:t xml:space="preserve">rozwiązywanie </w:t>
      </w:r>
      <w:r w:rsidRPr="00AA7F48">
        <w:rPr>
          <w:rFonts w:ascii="Arial Narrow" w:hAnsi="Arial Narrow"/>
          <w:color w:val="000000"/>
          <w:sz w:val="20"/>
          <w:szCs w:val="20"/>
        </w:rPr>
        <w:t xml:space="preserve">bieżących </w:t>
      </w:r>
      <w:r w:rsidRPr="00776126">
        <w:rPr>
          <w:rFonts w:ascii="Arial Narrow" w:hAnsi="Arial Narrow"/>
          <w:color w:val="000000"/>
          <w:sz w:val="20"/>
          <w:szCs w:val="20"/>
        </w:rPr>
        <w:t>problemów występujących</w:t>
      </w:r>
      <w:r w:rsidRPr="00AA7F48">
        <w:rPr>
          <w:rFonts w:ascii="Arial Narrow" w:hAnsi="Arial Narrow"/>
          <w:color w:val="000000"/>
          <w:sz w:val="20"/>
          <w:szCs w:val="20"/>
        </w:rPr>
        <w:t xml:space="preserve"> w obrębie podległego zakresu</w:t>
      </w:r>
      <w:r w:rsidRPr="00776126">
        <w:rPr>
          <w:rFonts w:ascii="Arial Narrow" w:hAnsi="Arial Narrow"/>
          <w:color w:val="000000"/>
          <w:sz w:val="20"/>
          <w:szCs w:val="20"/>
        </w:rPr>
        <w:t xml:space="preserve"> produkcji</w:t>
      </w:r>
      <w:r w:rsidR="009D0A6C" w:rsidRPr="00AA7F48">
        <w:rPr>
          <w:rFonts w:ascii="Arial Narrow" w:hAnsi="Arial Narrow"/>
          <w:color w:val="000000"/>
          <w:sz w:val="20"/>
          <w:szCs w:val="20"/>
        </w:rPr>
        <w:t>,</w:t>
      </w:r>
    </w:p>
    <w:p w14:paraId="7068B7A2" w14:textId="26F308D0" w:rsidR="00776126" w:rsidRPr="00AA7F48" w:rsidRDefault="00776126" w:rsidP="00776126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color w:val="000000"/>
          <w:sz w:val="20"/>
          <w:szCs w:val="20"/>
        </w:rPr>
      </w:pPr>
      <w:r w:rsidRPr="00776126">
        <w:rPr>
          <w:rFonts w:ascii="Arial Narrow" w:hAnsi="Arial Narrow"/>
          <w:color w:val="000000"/>
          <w:sz w:val="20"/>
          <w:szCs w:val="20"/>
        </w:rPr>
        <w:t xml:space="preserve">współpraca z przedstawicielami </w:t>
      </w:r>
      <w:r w:rsidRPr="00AA7F48">
        <w:rPr>
          <w:rFonts w:ascii="Arial Narrow" w:hAnsi="Arial Narrow"/>
          <w:color w:val="000000"/>
          <w:sz w:val="20"/>
          <w:szCs w:val="20"/>
        </w:rPr>
        <w:t xml:space="preserve">pozostałych komórek Oddziału, współistotnych dla </w:t>
      </w:r>
      <w:r w:rsidRPr="00776126">
        <w:rPr>
          <w:rFonts w:ascii="Arial Narrow" w:hAnsi="Arial Narrow"/>
          <w:color w:val="000000"/>
          <w:sz w:val="20"/>
          <w:szCs w:val="20"/>
        </w:rPr>
        <w:t xml:space="preserve">utrzymania </w:t>
      </w:r>
      <w:r w:rsidRPr="00AA7F48">
        <w:rPr>
          <w:rFonts w:ascii="Arial Narrow" w:hAnsi="Arial Narrow"/>
          <w:color w:val="000000"/>
          <w:sz w:val="20"/>
          <w:szCs w:val="20"/>
        </w:rPr>
        <w:t xml:space="preserve">ciągłości produkcji oraz </w:t>
      </w:r>
      <w:r w:rsidRPr="00776126">
        <w:rPr>
          <w:rFonts w:ascii="Arial Narrow" w:hAnsi="Arial Narrow"/>
          <w:color w:val="000000"/>
          <w:sz w:val="20"/>
          <w:szCs w:val="20"/>
        </w:rPr>
        <w:t xml:space="preserve">jakości </w:t>
      </w:r>
      <w:r w:rsidRPr="00AA7F48">
        <w:rPr>
          <w:rFonts w:ascii="Arial Narrow" w:hAnsi="Arial Narrow"/>
          <w:color w:val="000000"/>
          <w:sz w:val="20"/>
          <w:szCs w:val="20"/>
        </w:rPr>
        <w:t xml:space="preserve">i niezbędnej </w:t>
      </w:r>
      <w:r w:rsidRPr="00776126">
        <w:rPr>
          <w:rFonts w:ascii="Arial Narrow" w:hAnsi="Arial Narrow"/>
          <w:color w:val="000000"/>
          <w:sz w:val="20"/>
          <w:szCs w:val="20"/>
        </w:rPr>
        <w:t>logistyki</w:t>
      </w:r>
      <w:r w:rsidRPr="00AA7F48">
        <w:rPr>
          <w:rFonts w:ascii="Arial Narrow" w:hAnsi="Arial Narrow"/>
          <w:color w:val="000000"/>
          <w:sz w:val="20"/>
          <w:szCs w:val="20"/>
        </w:rPr>
        <w:t xml:space="preserve"> materiałowej</w:t>
      </w:r>
      <w:r w:rsidR="009D0A6C" w:rsidRPr="00AA7F48">
        <w:rPr>
          <w:rFonts w:ascii="Arial Narrow" w:hAnsi="Arial Narrow"/>
          <w:color w:val="000000"/>
          <w:sz w:val="20"/>
          <w:szCs w:val="20"/>
        </w:rPr>
        <w:t>,</w:t>
      </w:r>
    </w:p>
    <w:p w14:paraId="2B76B4FC" w14:textId="5FB12781" w:rsidR="00776126" w:rsidRPr="00776126" w:rsidRDefault="00776126" w:rsidP="00776126">
      <w:pPr>
        <w:numPr>
          <w:ilvl w:val="0"/>
          <w:numId w:val="9"/>
        </w:numPr>
        <w:shd w:val="clear" w:color="auto" w:fill="FFFFFF"/>
        <w:jc w:val="both"/>
        <w:rPr>
          <w:rFonts w:ascii="Arial Narrow" w:hAnsi="Arial Narrow"/>
          <w:color w:val="000000"/>
          <w:sz w:val="20"/>
          <w:szCs w:val="20"/>
        </w:rPr>
      </w:pPr>
      <w:r w:rsidRPr="00AA7F48">
        <w:rPr>
          <w:rFonts w:ascii="Arial Narrow" w:hAnsi="Arial Narrow"/>
          <w:color w:val="000000"/>
          <w:sz w:val="20"/>
          <w:szCs w:val="20"/>
        </w:rPr>
        <w:t>realizacja pomocniczych prac sprzęt</w:t>
      </w:r>
      <w:r w:rsidR="00AA7F48" w:rsidRPr="00AA7F48">
        <w:rPr>
          <w:rFonts w:ascii="Arial Narrow" w:hAnsi="Arial Narrow"/>
          <w:color w:val="000000"/>
          <w:sz w:val="20"/>
          <w:szCs w:val="20"/>
        </w:rPr>
        <w:t>owych</w:t>
      </w:r>
      <w:r w:rsidRPr="00AA7F48">
        <w:rPr>
          <w:rFonts w:ascii="Arial Narrow" w:hAnsi="Arial Narrow"/>
          <w:color w:val="000000"/>
          <w:sz w:val="20"/>
          <w:szCs w:val="20"/>
        </w:rPr>
        <w:t xml:space="preserve"> (suwnica, wózek widłowy) w ramach posiadanych uprawnień</w:t>
      </w:r>
      <w:r w:rsidR="00AA7F48" w:rsidRPr="00AA7F48">
        <w:rPr>
          <w:rFonts w:ascii="Arial Narrow" w:hAnsi="Arial Narrow"/>
          <w:color w:val="000000"/>
          <w:sz w:val="20"/>
          <w:szCs w:val="20"/>
        </w:rPr>
        <w:t>, w obrębie podległych instalacji produkcyjnych</w:t>
      </w:r>
    </w:p>
    <w:p w14:paraId="7DE04A58" w14:textId="77777777" w:rsidR="00776126" w:rsidRDefault="00776126" w:rsidP="00B50E0B">
      <w:pPr>
        <w:shd w:val="clear" w:color="auto" w:fill="FFFFFF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6FD0E0F8" w14:textId="6B10C847" w:rsidR="00055CD1" w:rsidRPr="0068650B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>Wymagania niezbędne:</w:t>
      </w:r>
    </w:p>
    <w:p w14:paraId="3B5382CE" w14:textId="1992462B" w:rsidR="00055CD1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055CD1" w:rsidRPr="0068650B">
        <w:rPr>
          <w:rFonts w:ascii="Arial Narrow" w:hAnsi="Arial Narrow" w:cs="Calibri"/>
          <w:color w:val="000000"/>
          <w:sz w:val="20"/>
          <w:szCs w:val="20"/>
        </w:rPr>
        <w:t>Wykształcenie</w:t>
      </w:r>
      <w:r>
        <w:rPr>
          <w:rFonts w:ascii="Arial Narrow" w:hAnsi="Arial Narrow" w:cs="Calibri"/>
          <w:color w:val="000000"/>
          <w:sz w:val="20"/>
          <w:szCs w:val="20"/>
        </w:rPr>
        <w:t xml:space="preserve"> – m</w:t>
      </w:r>
      <w:r w:rsidR="00776126">
        <w:rPr>
          <w:rFonts w:ascii="Arial Narrow" w:hAnsi="Arial Narrow" w:cs="Calibri"/>
          <w:color w:val="000000"/>
          <w:sz w:val="20"/>
          <w:szCs w:val="20"/>
        </w:rPr>
        <w:t>in</w:t>
      </w:r>
      <w:r>
        <w:rPr>
          <w:rFonts w:ascii="Arial Narrow" w:hAnsi="Arial Narrow" w:cs="Calibri"/>
          <w:color w:val="000000"/>
          <w:sz w:val="20"/>
          <w:szCs w:val="20"/>
        </w:rPr>
        <w:t>.</w:t>
      </w:r>
      <w:r w:rsidR="00776126">
        <w:rPr>
          <w:rFonts w:ascii="Arial Narrow" w:hAnsi="Arial Narrow" w:cs="Calibri"/>
          <w:color w:val="000000"/>
          <w:sz w:val="20"/>
          <w:szCs w:val="20"/>
        </w:rPr>
        <w:t xml:space="preserve"> średnie, o kierunku technicznym</w:t>
      </w:r>
    </w:p>
    <w:p w14:paraId="12C24469" w14:textId="030F5161" w:rsidR="00776126" w:rsidRPr="0068650B" w:rsidRDefault="00776126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  <w:t xml:space="preserve">Doświadczenie </w:t>
      </w:r>
      <w:r w:rsidR="009D0A6C">
        <w:rPr>
          <w:rFonts w:ascii="Arial Narrow" w:hAnsi="Arial Narrow" w:cs="Calibri"/>
          <w:color w:val="000000"/>
          <w:sz w:val="20"/>
          <w:szCs w:val="20"/>
        </w:rPr>
        <w:t>zawodowe – mi</w:t>
      </w:r>
      <w:r>
        <w:rPr>
          <w:rFonts w:ascii="Arial Narrow" w:hAnsi="Arial Narrow" w:cs="Calibri"/>
          <w:color w:val="000000"/>
          <w:sz w:val="20"/>
          <w:szCs w:val="20"/>
        </w:rPr>
        <w:t>n</w:t>
      </w:r>
      <w:r w:rsidR="009D0A6C">
        <w:rPr>
          <w:rFonts w:ascii="Arial Narrow" w:hAnsi="Arial Narrow" w:cs="Calibri"/>
          <w:color w:val="000000"/>
          <w:sz w:val="20"/>
          <w:szCs w:val="20"/>
        </w:rPr>
        <w:t xml:space="preserve">. </w:t>
      </w:r>
      <w:r w:rsidR="004A1EF4">
        <w:rPr>
          <w:rFonts w:ascii="Arial Narrow" w:hAnsi="Arial Narrow" w:cs="Calibri"/>
          <w:color w:val="000000"/>
          <w:sz w:val="20"/>
          <w:szCs w:val="20"/>
        </w:rPr>
        <w:t>5</w:t>
      </w:r>
      <w:r w:rsidR="009D0A6C">
        <w:rPr>
          <w:rFonts w:ascii="Arial Narrow" w:hAnsi="Arial Narrow" w:cs="Calibri"/>
          <w:color w:val="000000"/>
          <w:sz w:val="20"/>
          <w:szCs w:val="20"/>
        </w:rPr>
        <w:t xml:space="preserve"> lat na </w:t>
      </w:r>
      <w:r>
        <w:rPr>
          <w:rFonts w:ascii="Arial Narrow" w:hAnsi="Arial Narrow" w:cs="Calibri"/>
          <w:color w:val="000000"/>
          <w:sz w:val="20"/>
          <w:szCs w:val="20"/>
        </w:rPr>
        <w:t xml:space="preserve">stanowisku produkcyjnym w </w:t>
      </w:r>
      <w:r w:rsidR="009D0A6C">
        <w:rPr>
          <w:rFonts w:ascii="Arial Narrow" w:hAnsi="Arial Narrow" w:cs="Calibri"/>
          <w:color w:val="000000"/>
          <w:sz w:val="20"/>
          <w:szCs w:val="20"/>
        </w:rPr>
        <w:t xml:space="preserve">przemyśle ciężkim lub w branży </w:t>
      </w:r>
      <w:r>
        <w:rPr>
          <w:rFonts w:ascii="Arial Narrow" w:hAnsi="Arial Narrow" w:cs="Calibri"/>
          <w:color w:val="000000"/>
          <w:sz w:val="20"/>
          <w:szCs w:val="20"/>
        </w:rPr>
        <w:t>metali nieżelaznych</w:t>
      </w:r>
    </w:p>
    <w:p w14:paraId="0DCDE44B" w14:textId="13326175" w:rsidR="00123119" w:rsidRPr="0068650B" w:rsidRDefault="00BE035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776126">
        <w:rPr>
          <w:rFonts w:ascii="Arial Narrow" w:hAnsi="Arial Narrow" w:cs="Calibri"/>
          <w:color w:val="000000"/>
          <w:sz w:val="20"/>
          <w:szCs w:val="20"/>
        </w:rPr>
        <w:t>U</w:t>
      </w:r>
      <w:r w:rsidR="00123119" w:rsidRPr="0068650B">
        <w:rPr>
          <w:rFonts w:ascii="Arial Narrow" w:hAnsi="Arial Narrow" w:cs="Calibri"/>
          <w:color w:val="000000"/>
          <w:sz w:val="20"/>
          <w:szCs w:val="20"/>
        </w:rPr>
        <w:t>miejętność obsługi komputera</w:t>
      </w:r>
      <w:r w:rsidR="00776126">
        <w:rPr>
          <w:rFonts w:ascii="Arial Narrow" w:hAnsi="Arial Narrow" w:cs="Calibri"/>
          <w:color w:val="000000"/>
          <w:sz w:val="20"/>
          <w:szCs w:val="20"/>
        </w:rPr>
        <w:t xml:space="preserve"> (Word, Excel, Outlook lub inny program E-mail)</w:t>
      </w:r>
    </w:p>
    <w:p w14:paraId="2EBBC15A" w14:textId="0ED17AB5" w:rsidR="00055CD1" w:rsidRDefault="00BE035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055CD1" w:rsidRPr="0068650B">
        <w:rPr>
          <w:rFonts w:ascii="Arial Narrow" w:hAnsi="Arial Narrow" w:cs="Calibri"/>
          <w:color w:val="000000"/>
          <w:sz w:val="20"/>
          <w:szCs w:val="20"/>
        </w:rPr>
        <w:t>Dyspozycyjność do pracy zmianowej,</w:t>
      </w:r>
    </w:p>
    <w:p w14:paraId="71A784FE" w14:textId="155D23E2" w:rsidR="009D0A6C" w:rsidRPr="0068650B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  <w:t>Umiejętność kierowania ludźmi</w:t>
      </w:r>
    </w:p>
    <w:p w14:paraId="73F564B2" w14:textId="31365C6F" w:rsidR="00055CD1" w:rsidRPr="0068650B" w:rsidRDefault="00BE035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9D0A6C">
        <w:rPr>
          <w:rFonts w:ascii="Arial Narrow" w:hAnsi="Arial Narrow" w:cs="Calibri"/>
          <w:color w:val="000000"/>
          <w:sz w:val="20"/>
          <w:szCs w:val="20"/>
        </w:rPr>
        <w:t>Odporność na stres</w:t>
      </w:r>
    </w:p>
    <w:p w14:paraId="2824FA0D" w14:textId="77777777" w:rsidR="00123119" w:rsidRPr="0068650B" w:rsidRDefault="00123119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2D998217" w14:textId="77777777" w:rsidR="0068650B" w:rsidRPr="0068650B" w:rsidRDefault="00123119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>Wymagania preferowane</w:t>
      </w:r>
      <w:r w:rsidR="00B317DC"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jako dodatkowe</w:t>
      </w:r>
      <w:r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>:</w:t>
      </w:r>
    </w:p>
    <w:p w14:paraId="0E439FC3" w14:textId="0D84E52B" w:rsidR="009D0A6C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  <w:t>Uprawnienia eksploatacyjne/dozorowe dla urządzeń energetycznych</w:t>
      </w:r>
    </w:p>
    <w:p w14:paraId="75207D20" w14:textId="3E586A1A" w:rsidR="00123119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123119" w:rsidRPr="0068650B">
        <w:rPr>
          <w:rFonts w:ascii="Arial Narrow" w:hAnsi="Arial Narrow" w:cs="Calibri"/>
          <w:color w:val="000000"/>
          <w:sz w:val="20"/>
          <w:szCs w:val="20"/>
        </w:rPr>
        <w:t>Uprawnienia do obsługi wózków widłowych z napędem silnikowym</w:t>
      </w:r>
    </w:p>
    <w:p w14:paraId="65AF968B" w14:textId="60EB4C39" w:rsidR="009D0A6C" w:rsidRPr="0068650B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  <w:t>Uprawnienia do obsługi suwnic lejniczych</w:t>
      </w:r>
    </w:p>
    <w:p w14:paraId="7A6D2D7B" w14:textId="77777777" w:rsidR="00123119" w:rsidRPr="0068650B" w:rsidRDefault="00123119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4976C770" w14:textId="77777777" w:rsidR="00055CD1" w:rsidRPr="0068650B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>Oferujemy:</w:t>
      </w:r>
    </w:p>
    <w:p w14:paraId="6CCDE1FC" w14:textId="3DD80C4F" w:rsidR="00055CD1" w:rsidRPr="0068650B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055CD1" w:rsidRPr="0068650B">
        <w:rPr>
          <w:rFonts w:ascii="Arial Narrow" w:hAnsi="Arial Narrow" w:cs="Calibri"/>
          <w:color w:val="000000"/>
          <w:sz w:val="20"/>
          <w:szCs w:val="20"/>
        </w:rPr>
        <w:t>Stabilne warunki zatrudnienia,</w:t>
      </w:r>
    </w:p>
    <w:p w14:paraId="316379A2" w14:textId="245D183B" w:rsidR="00055CD1" w:rsidRPr="0068650B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055CD1" w:rsidRPr="0068650B">
        <w:rPr>
          <w:rFonts w:ascii="Arial Narrow" w:hAnsi="Arial Narrow" w:cs="Calibri"/>
          <w:color w:val="000000"/>
          <w:sz w:val="20"/>
          <w:szCs w:val="20"/>
        </w:rPr>
        <w:t>Zatrudnienie na umowę o pracę</w:t>
      </w:r>
      <w:r w:rsidR="00113C7E" w:rsidRPr="0068650B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5901E8" w:rsidRPr="0068650B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503E03B5" w14:textId="227747A2" w:rsidR="00055CD1" w:rsidRPr="0068650B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055CD1" w:rsidRPr="0068650B">
        <w:rPr>
          <w:rFonts w:ascii="Arial Narrow" w:hAnsi="Arial Narrow" w:cs="Calibri"/>
          <w:color w:val="000000"/>
          <w:sz w:val="20"/>
          <w:szCs w:val="20"/>
        </w:rPr>
        <w:t>Dostęp do wiedzy i możliwość podnoszenia kwalifikacji,</w:t>
      </w:r>
      <w:r w:rsidR="00D80858" w:rsidRPr="0068650B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76211802" w14:textId="77777777" w:rsidR="00123119" w:rsidRPr="0068650B" w:rsidRDefault="00123119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6EA2FC16" w14:textId="77777777" w:rsidR="00055CD1" w:rsidRPr="0068650B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68650B">
        <w:rPr>
          <w:rFonts w:ascii="Arial Narrow" w:hAnsi="Arial Narrow" w:cs="Calibri"/>
          <w:b/>
          <w:bCs/>
          <w:color w:val="000000"/>
          <w:sz w:val="20"/>
          <w:szCs w:val="20"/>
        </w:rPr>
        <w:t>Wymagane dokumenty:</w:t>
      </w:r>
    </w:p>
    <w:p w14:paraId="7DADBF77" w14:textId="5503CE2B" w:rsidR="00055CD1" w:rsidRPr="0068650B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055CD1" w:rsidRPr="0068650B">
        <w:rPr>
          <w:rFonts w:ascii="Arial Narrow" w:hAnsi="Arial Narrow" w:cs="Calibri"/>
          <w:color w:val="000000"/>
          <w:sz w:val="20"/>
          <w:szCs w:val="20"/>
        </w:rPr>
        <w:t>CV,</w:t>
      </w:r>
    </w:p>
    <w:p w14:paraId="230BCECB" w14:textId="77777777" w:rsidR="00FD39B9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055CD1" w:rsidRPr="0068650B">
        <w:rPr>
          <w:rFonts w:ascii="Arial Narrow" w:hAnsi="Arial Narrow" w:cs="Calibri"/>
          <w:color w:val="000000"/>
          <w:sz w:val="20"/>
          <w:szCs w:val="20"/>
        </w:rPr>
        <w:t>kserokopie dokumentów potwierdzających wykształcenie</w:t>
      </w:r>
      <w:r w:rsidR="00123119" w:rsidRPr="0068650B">
        <w:rPr>
          <w:rFonts w:ascii="Arial Narrow" w:hAnsi="Arial Narrow" w:cs="Calibri"/>
          <w:color w:val="000000"/>
          <w:sz w:val="20"/>
          <w:szCs w:val="20"/>
        </w:rPr>
        <w:t>,</w:t>
      </w:r>
    </w:p>
    <w:p w14:paraId="0D973297" w14:textId="7221E3E0" w:rsidR="00055CD1" w:rsidRDefault="00FD39B9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  <w:t xml:space="preserve">kserokopie dokumentów potwierdzających posiadanie </w:t>
      </w:r>
      <w:r w:rsidR="00123119" w:rsidRPr="0068650B">
        <w:rPr>
          <w:rFonts w:ascii="Arial Narrow" w:hAnsi="Arial Narrow" w:cs="Calibri"/>
          <w:color w:val="000000"/>
          <w:sz w:val="20"/>
          <w:szCs w:val="20"/>
        </w:rPr>
        <w:t>kwalifikacje</w:t>
      </w:r>
      <w:r>
        <w:rPr>
          <w:rFonts w:ascii="Arial Narrow" w:hAnsi="Arial Narrow" w:cs="Calibri"/>
          <w:color w:val="000000"/>
          <w:sz w:val="20"/>
          <w:szCs w:val="20"/>
        </w:rPr>
        <w:t>, uprawnienia</w:t>
      </w:r>
      <w:r w:rsidR="00055CD1" w:rsidRPr="0068650B">
        <w:rPr>
          <w:rFonts w:ascii="Arial Narrow" w:hAnsi="Arial Narrow" w:cs="Calibri"/>
          <w:color w:val="000000"/>
          <w:sz w:val="20"/>
          <w:szCs w:val="20"/>
        </w:rPr>
        <w:t xml:space="preserve"> i doświadczenie zawodowe</w:t>
      </w:r>
    </w:p>
    <w:p w14:paraId="7C7C9628" w14:textId="109A4EEE" w:rsidR="0068768E" w:rsidRPr="0068650B" w:rsidRDefault="009D0A6C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ab/>
      </w:r>
      <w:r w:rsidR="0068768E">
        <w:rPr>
          <w:rFonts w:ascii="Arial Narrow" w:hAnsi="Arial Narrow" w:cs="Calibri"/>
          <w:color w:val="000000"/>
          <w:sz w:val="20"/>
          <w:szCs w:val="20"/>
        </w:rPr>
        <w:t>ewentualne potwierdzone listy opiniujące i referencyjne</w:t>
      </w:r>
    </w:p>
    <w:p w14:paraId="52996B6D" w14:textId="77777777" w:rsidR="00123119" w:rsidRPr="0068650B" w:rsidRDefault="00123119" w:rsidP="006865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62BB07D7" w14:textId="77777777" w:rsidR="00B50E0B" w:rsidRPr="0068650B" w:rsidRDefault="005901E8" w:rsidP="00B50E0B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68650B">
        <w:rPr>
          <w:rFonts w:ascii="Arial Narrow" w:eastAsia="Calibri" w:hAnsi="Arial Narrow" w:cs="Calibri"/>
          <w:b/>
          <w:bCs/>
          <w:color w:val="000000"/>
          <w:sz w:val="20"/>
          <w:szCs w:val="20"/>
        </w:rPr>
        <w:t>Termin i miejsce składania dokumentów:</w:t>
      </w:r>
      <w:r w:rsidRPr="0068650B">
        <w:rPr>
          <w:rFonts w:ascii="Arial Narrow" w:eastAsia="Calibri" w:hAnsi="Arial Narrow" w:cs="Calibri"/>
          <w:color w:val="000000"/>
          <w:sz w:val="20"/>
          <w:szCs w:val="20"/>
        </w:rPr>
        <w:t> </w:t>
      </w:r>
    </w:p>
    <w:p w14:paraId="3C28BBBE" w14:textId="5E5F1A35" w:rsidR="005901E8" w:rsidRPr="0068650B" w:rsidRDefault="005901E8" w:rsidP="00B50E0B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68650B">
        <w:rPr>
          <w:rFonts w:ascii="Arial Narrow" w:eastAsia="Calibri" w:hAnsi="Arial Narrow" w:cs="Calibri"/>
          <w:color w:val="000000"/>
          <w:sz w:val="20"/>
          <w:szCs w:val="20"/>
        </w:rPr>
        <w:t>Oferty zawierające wszystkie wymagane dokumenty oraz podpisane oświadczenie o zapoznaniu się z  KLAUZULĄ ZGODY NA PRZETWARZANIE DANYCH OSOBOWYCH KANDYDATA W PROCESIE REKRUTACJI I KLAUZULĄ INFORMACYJNĄ W PROCESIE REKRUTACJI prosimy kierować w zamkniętej kopercie z dopiskiem:</w:t>
      </w:r>
    </w:p>
    <w:p w14:paraId="01B72C70" w14:textId="215CB09D" w:rsidR="00123119" w:rsidRDefault="00123119" w:rsidP="00B50E0B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7BF043AF" w14:textId="77777777" w:rsidR="009D0A6C" w:rsidRPr="0068650B" w:rsidRDefault="009D0A6C" w:rsidP="00B50E0B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6B3071F1" w14:textId="252D131F" w:rsidR="005901E8" w:rsidRPr="0068650B" w:rsidRDefault="005901E8" w:rsidP="00B50E0B">
      <w:pPr>
        <w:rPr>
          <w:rFonts w:ascii="Arial Narrow" w:eastAsia="Calibri" w:hAnsi="Arial Narrow" w:cs="Calibri"/>
          <w:i/>
          <w:iCs/>
          <w:color w:val="000000"/>
          <w:sz w:val="20"/>
          <w:szCs w:val="20"/>
        </w:rPr>
      </w:pPr>
      <w:r w:rsidRPr="0068650B">
        <w:rPr>
          <w:rFonts w:ascii="Arial Narrow" w:eastAsia="Calibri" w:hAnsi="Arial Narrow" w:cs="Calibri"/>
          <w:i/>
          <w:iCs/>
          <w:color w:val="000000"/>
          <w:sz w:val="20"/>
          <w:szCs w:val="20"/>
        </w:rPr>
        <w:t xml:space="preserve">oferta w konkursie na stanowisko </w:t>
      </w:r>
      <w:r w:rsidR="00CE4CFD">
        <w:rPr>
          <w:rFonts w:ascii="Arial Narrow" w:eastAsia="Calibri" w:hAnsi="Arial Narrow" w:cs="Calibri"/>
          <w:i/>
          <w:iCs/>
          <w:color w:val="000000"/>
          <w:sz w:val="20"/>
          <w:szCs w:val="20"/>
        </w:rPr>
        <w:t>: SPECJALISTA, MISTRZ</w:t>
      </w:r>
      <w:r w:rsidR="004A1EF4">
        <w:rPr>
          <w:rFonts w:ascii="Arial Narrow" w:eastAsia="Calibri" w:hAnsi="Arial Narrow" w:cs="Calibri"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3C901FAB" w14:textId="77777777" w:rsidR="00123119" w:rsidRPr="0068650B" w:rsidRDefault="00123119" w:rsidP="00B50E0B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001BA9EF" w14:textId="4E6F8EF2" w:rsidR="00123119" w:rsidRPr="0068650B" w:rsidRDefault="005901E8" w:rsidP="00B50E0B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68650B">
        <w:rPr>
          <w:rFonts w:ascii="Arial Narrow" w:eastAsia="Calibri" w:hAnsi="Arial Narrow" w:cs="Calibri"/>
          <w:color w:val="000000"/>
          <w:sz w:val="20"/>
          <w:szCs w:val="20"/>
        </w:rPr>
        <w:t xml:space="preserve">do dnia </w:t>
      </w:r>
      <w:r w:rsidR="00CE4CFD">
        <w:rPr>
          <w:rFonts w:ascii="Arial Narrow" w:eastAsia="Calibri" w:hAnsi="Arial Narrow" w:cs="Calibri"/>
          <w:color w:val="000000"/>
          <w:sz w:val="20"/>
          <w:szCs w:val="20"/>
        </w:rPr>
        <w:t>23.10.2020 r.</w:t>
      </w:r>
    </w:p>
    <w:p w14:paraId="4052DBE3" w14:textId="77777777" w:rsidR="00123119" w:rsidRPr="0068650B" w:rsidRDefault="00123119" w:rsidP="00B50E0B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45CA77CC" w14:textId="77777777" w:rsidR="005901E8" w:rsidRPr="0068650B" w:rsidRDefault="005901E8" w:rsidP="00B50E0B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68650B">
        <w:rPr>
          <w:rFonts w:ascii="Arial Narrow" w:eastAsia="Calibri" w:hAnsi="Arial Narrow" w:cs="Calibri"/>
          <w:color w:val="000000"/>
          <w:sz w:val="20"/>
          <w:szCs w:val="20"/>
        </w:rPr>
        <w:t>na adres:  </w:t>
      </w:r>
    </w:p>
    <w:p w14:paraId="0362974B" w14:textId="77777777" w:rsidR="005901E8" w:rsidRPr="0068650B" w:rsidRDefault="005901E8" w:rsidP="00B50E0B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68650B">
        <w:rPr>
          <w:rFonts w:ascii="Arial Narrow" w:eastAsia="Calibri" w:hAnsi="Arial Narrow" w:cs="Calibri"/>
          <w:color w:val="000000"/>
          <w:sz w:val="20"/>
          <w:szCs w:val="20"/>
        </w:rPr>
        <w:t>Sieć Badawcza Łukasiewicz – Instytut Metali Nieżelaznych Oddział w Legnicy</w:t>
      </w:r>
    </w:p>
    <w:p w14:paraId="7852C4FA" w14:textId="77777777" w:rsidR="005901E8" w:rsidRPr="0068650B" w:rsidRDefault="005901E8" w:rsidP="00B50E0B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68650B">
        <w:rPr>
          <w:rFonts w:ascii="Arial Narrow" w:eastAsia="Calibri" w:hAnsi="Arial Narrow" w:cs="Calibri"/>
          <w:color w:val="000000"/>
          <w:sz w:val="20"/>
          <w:szCs w:val="20"/>
        </w:rPr>
        <w:t>ul. Złotoryjska 89</w:t>
      </w:r>
    </w:p>
    <w:p w14:paraId="1A5B9585" w14:textId="77777777" w:rsidR="00123119" w:rsidRPr="0068650B" w:rsidRDefault="005901E8" w:rsidP="0068650B">
      <w:pPr>
        <w:shd w:val="clear" w:color="auto" w:fill="FFFFFF"/>
        <w:rPr>
          <w:rFonts w:ascii="Arial Narrow" w:eastAsia="Calibri" w:hAnsi="Arial Narrow"/>
          <w:color w:val="000000"/>
          <w:sz w:val="20"/>
          <w:szCs w:val="20"/>
        </w:rPr>
      </w:pPr>
      <w:r w:rsidRPr="0068650B">
        <w:rPr>
          <w:rFonts w:ascii="Arial Narrow" w:eastAsia="Calibri" w:hAnsi="Arial Narrow" w:cs="Calibri"/>
          <w:color w:val="000000"/>
          <w:sz w:val="20"/>
          <w:szCs w:val="20"/>
        </w:rPr>
        <w:t>59-220 Legnica</w:t>
      </w:r>
    </w:p>
    <w:p w14:paraId="4683DBF8" w14:textId="77777777" w:rsidR="0068650B" w:rsidRPr="0068650B" w:rsidRDefault="0068650B" w:rsidP="0068650B">
      <w:pPr>
        <w:shd w:val="clear" w:color="auto" w:fill="FFFFFF"/>
        <w:rPr>
          <w:rFonts w:ascii="Arial Narrow" w:eastAsia="Calibri" w:hAnsi="Arial Narrow"/>
          <w:color w:val="000000"/>
          <w:sz w:val="20"/>
          <w:szCs w:val="20"/>
        </w:rPr>
      </w:pPr>
    </w:p>
    <w:p w14:paraId="4B9A8BF7" w14:textId="4394186B" w:rsidR="00DD386B" w:rsidRPr="00DD386B" w:rsidRDefault="00DD386B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</w:pPr>
      <w:r w:rsidRPr="00DD386B"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  <w:t xml:space="preserve">W przypadku dostarczenia dokumentów w formie niekompletnej tj. stwierdzenia braku jakiegokolwiek z w/w dokumentów, Komisja rekrutacyjna zastrzega sobie prawo do odrzucenia </w:t>
      </w:r>
      <w:r w:rsidR="009D0A6C"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  <w:t xml:space="preserve">w całości </w:t>
      </w:r>
      <w:r w:rsidRPr="00DD386B"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  <w:t>składanej kandydatury.</w:t>
      </w:r>
    </w:p>
    <w:p w14:paraId="468AA58A" w14:textId="77777777" w:rsidR="009D0A6C" w:rsidRDefault="00DD386B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</w:pPr>
      <w:r w:rsidRPr="00DD386B"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  <w:t>Komisja rekrutacyjna</w:t>
      </w:r>
      <w:r w:rsidR="009D0A6C"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  <w:t xml:space="preserve">, po zapoznaniu się ze złożoną dokumentacją, </w:t>
      </w:r>
      <w:r w:rsidRPr="00DD386B"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  <w:t>zastrzega sobie prawo do skontaktowania się tylko z wybranymi kandydatami.</w:t>
      </w:r>
    </w:p>
    <w:p w14:paraId="58AC393F" w14:textId="77777777" w:rsidR="009D0A6C" w:rsidRDefault="00DD386B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</w:pPr>
      <w:r w:rsidRPr="00DD386B"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  <w:t>Komisja rekrutacyjna na każdym etapie postępowania może zakończyć proces naboru bez podania przyczyny.</w:t>
      </w:r>
    </w:p>
    <w:p w14:paraId="02F85887" w14:textId="4CC5BB38" w:rsidR="005901E8" w:rsidRPr="00DD386B" w:rsidRDefault="00DD386B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Calibri" w:hAnsi="Calibri" w:cs="Calibri"/>
          <w:color w:val="000000"/>
          <w:sz w:val="18"/>
          <w:szCs w:val="18"/>
        </w:rPr>
      </w:pPr>
      <w:r w:rsidRPr="00DD386B">
        <w:rPr>
          <w:rFonts w:ascii="Arial Narrow" w:eastAsia="Calibri" w:hAnsi="Arial Narrow"/>
          <w:color w:val="000000"/>
          <w:sz w:val="18"/>
          <w:szCs w:val="18"/>
          <w:shd w:val="clear" w:color="auto" w:fill="FFFFFF"/>
        </w:rPr>
        <w:t>Informacja o wyniku naboru na powyższe stanowisko zostanie opublikowana na stronie internetowej Instytutu.</w:t>
      </w:r>
    </w:p>
    <w:p w14:paraId="0C68E5B3" w14:textId="77777777" w:rsidR="005133FC" w:rsidRPr="005133FC" w:rsidRDefault="005901E8" w:rsidP="00BE4B8D">
      <w:pPr>
        <w:shd w:val="clear" w:color="auto" w:fill="FFFFFF"/>
        <w:spacing w:line="261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sectPr w:rsidR="005133FC" w:rsidRPr="005133FC" w:rsidSect="0068650B">
      <w:pgSz w:w="11906" w:h="16838" w:code="9"/>
      <w:pgMar w:top="357" w:right="707" w:bottom="35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CD"/>
    <w:multiLevelType w:val="multilevel"/>
    <w:tmpl w:val="37E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10C6C"/>
    <w:multiLevelType w:val="multilevel"/>
    <w:tmpl w:val="78D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250A"/>
    <w:multiLevelType w:val="multilevel"/>
    <w:tmpl w:val="73B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77B2F"/>
    <w:multiLevelType w:val="hybridMultilevel"/>
    <w:tmpl w:val="FC28267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C303B"/>
    <w:multiLevelType w:val="multilevel"/>
    <w:tmpl w:val="048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45E4C"/>
    <w:multiLevelType w:val="hybridMultilevel"/>
    <w:tmpl w:val="99524A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92D"/>
    <w:multiLevelType w:val="multilevel"/>
    <w:tmpl w:val="609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4325A"/>
    <w:multiLevelType w:val="multilevel"/>
    <w:tmpl w:val="CC0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D7500"/>
    <w:multiLevelType w:val="multilevel"/>
    <w:tmpl w:val="C50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C7"/>
    <w:rsid w:val="00055CD1"/>
    <w:rsid w:val="000B14E5"/>
    <w:rsid w:val="00113C7E"/>
    <w:rsid w:val="00123119"/>
    <w:rsid w:val="002A54D3"/>
    <w:rsid w:val="00344B13"/>
    <w:rsid w:val="004A1EF4"/>
    <w:rsid w:val="005133FC"/>
    <w:rsid w:val="005901E8"/>
    <w:rsid w:val="00621B32"/>
    <w:rsid w:val="0068650B"/>
    <w:rsid w:val="0068768E"/>
    <w:rsid w:val="00692848"/>
    <w:rsid w:val="00731B64"/>
    <w:rsid w:val="00761E78"/>
    <w:rsid w:val="00776126"/>
    <w:rsid w:val="009D0A6C"/>
    <w:rsid w:val="00AA1847"/>
    <w:rsid w:val="00AA7F48"/>
    <w:rsid w:val="00B317DC"/>
    <w:rsid w:val="00B50E0B"/>
    <w:rsid w:val="00BB74CD"/>
    <w:rsid w:val="00BE0351"/>
    <w:rsid w:val="00BE4B8D"/>
    <w:rsid w:val="00CE4CFD"/>
    <w:rsid w:val="00D317C7"/>
    <w:rsid w:val="00D80858"/>
    <w:rsid w:val="00DD386B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6467F"/>
  <w15:chartTrackingRefBased/>
  <w15:docId w15:val="{07F35194-0C1B-4C40-A61E-193B2C0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55CD1"/>
    <w:pPr>
      <w:spacing w:before="100" w:beforeAutospacing="1" w:after="100" w:afterAutospacing="1"/>
    </w:pPr>
    <w:rPr>
      <w:lang w:eastAsia="pl-PL"/>
    </w:rPr>
  </w:style>
  <w:style w:type="paragraph" w:customStyle="1" w:styleId="Zwykytekst1">
    <w:name w:val="Zwykły tekst1"/>
    <w:basedOn w:val="Normalny"/>
    <w:rsid w:val="00123119"/>
    <w:pPr>
      <w:suppressAutoHyphens/>
    </w:pPr>
    <w:rPr>
      <w:rFonts w:ascii="Courier New" w:hAnsi="Courier New" w:cs="Batang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STANOWISKO OPERATORA URZĄDZEŃ PRZEROBU ŻUŻLA</vt:lpstr>
    </vt:vector>
  </TitlesOfParts>
  <Company>IMN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OPERATORA URZĄDZEŃ PRZEROBU ŻUŻLA</dc:title>
  <dc:subject/>
  <dc:creator>Mirek</dc:creator>
  <cp:keywords/>
  <dc:description/>
  <cp:lastModifiedBy>Alicja</cp:lastModifiedBy>
  <cp:revision>5</cp:revision>
  <cp:lastPrinted>2020-09-30T09:18:00Z</cp:lastPrinted>
  <dcterms:created xsi:type="dcterms:W3CDTF">2020-09-29T10:43:00Z</dcterms:created>
  <dcterms:modified xsi:type="dcterms:W3CDTF">2020-09-30T09:18:00Z</dcterms:modified>
</cp:coreProperties>
</file>