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0C4" w14:textId="74536D3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9109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A2B73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Informacje dotyczące przetwarzania danych osobowych</w:t>
      </w:r>
    </w:p>
    <w:p w14:paraId="0229F83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</w:t>
      </w:r>
    </w:p>
    <w:p w14:paraId="329FED95" w14:textId="24E50819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Administratorem Państwa danych przetwarzanych w ramach procesu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naboru na stanowisko jest Sieć Badawcza Łukasiewicz – Instytut Metali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Nieżelaznych (adres: ul. Sowińskiego 5, 44-100 Gliwice; tel. 32 2380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200, fax. 32 2316 933, e-mail: </w:t>
      </w:r>
      <w:hyperlink r:id="rId4" w:history="1">
        <w:r w:rsidR="00C83996"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imn@imn.gliwice.pl</w:t>
        </w:r>
      </w:hyperlink>
      <w:r w:rsidR="00007D0B">
        <w:rPr>
          <w:rFonts w:ascii="Arial" w:eastAsia="Times New Roman" w:hAnsi="Arial" w:cs="Arial"/>
          <w:sz w:val="27"/>
          <w:szCs w:val="27"/>
          <w:lang w:eastAsia="pl-PL"/>
        </w:rPr>
        <w:t xml:space="preserve">; kontakt bezpośredni do Oddziału w Legnicy: </w:t>
      </w:r>
      <w:hyperlink r:id="rId5" w:history="1">
        <w:r w:rsidR="00007D0B" w:rsidRPr="00007D0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sekretariat@imn.legnica.pl</w:t>
        </w:r>
      </w:hyperlink>
      <w:r w:rsidR="00007D0B" w:rsidRPr="00007D0B">
        <w:rPr>
          <w:rFonts w:ascii="Arial" w:eastAsia="Times New Roman" w:hAnsi="Arial" w:cs="Arial"/>
          <w:sz w:val="27"/>
          <w:szCs w:val="27"/>
          <w:lang w:eastAsia="pl-PL"/>
        </w:rPr>
        <w:t>; tel. 76 743 98 30</w:t>
      </w:r>
    </w:p>
    <w:p w14:paraId="7AC9427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Inspektor ochrony danych</w:t>
      </w:r>
    </w:p>
    <w:p w14:paraId="2B24163A" w14:textId="0069ED8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Mogą się Państwo kontaktować z wyznaczonym przez Administratora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inspektorem ochrony danych osobowych pod adresem:</w:t>
      </w:r>
    </w:p>
    <w:p w14:paraId="0D9FD788" w14:textId="3EDEDA94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Sieć Badawcza Łukasiewicz – Instytut Metali Nieżelaznych,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44-100 Gliwice, ul. Sowińskiego 5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e-mail: </w:t>
      </w:r>
      <w:hyperlink r:id="rId6" w:history="1">
        <w:r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iod@imn.gliwice.pl</w:t>
        </w:r>
      </w:hyperlink>
    </w:p>
    <w:p w14:paraId="33D8D73E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Cel i podstawy przetwarzania</w:t>
      </w:r>
    </w:p>
    <w:p w14:paraId="2029E26A" w14:textId="16075F1F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osobowe w zakresie wskazanym w przepisach prawa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pracy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będą przetwarzane w celu przeprowadzenia obecnego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postępowania rekrutacyjnego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natomiast inne dane, w tym dane do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kontaktu, na podstawie zgody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dowolnym czasie.</w:t>
      </w:r>
    </w:p>
    <w:p w14:paraId="7D9A4647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 będzie przetwarzał Państwa dane osobowe, także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kolejnych naborach pracowników, jeżeli wyrażą Państwo na to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zgodę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4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2F3555A5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Jeżeli w dokumentach zawarte są dane szczególne, o których mowa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art. 9 ust. 1 RODO konieczna będzie Państwa zgoda na ich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przetwarzanie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5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6FD5CBD3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57EEA11D" w14:textId="20C63B18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Informacje o kandydatach, którzy zgłosili się do naboru, stanowią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informację publiczną w zakresie objętym wymaganiami określonymi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ogłoszeniu o naborze. Informację o wyniku naboru udostępnia się w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BIP na stronie podmiotowej Sieci Badawczej Łukasiewicz – Instytutu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Metali Nieżelaznych w zakresie określenia stanowiska pracy, imion 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nazwiska wybranego kandydata oraz jego miejsca zamieszkania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lastRenderedPageBreak/>
        <w:t>(miasta), a także uzasadnienia dokonanego wyboru kandydata. Poza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przypadkami ujawniania Państwa danych w ramach tego obowiązku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odbiorcami danych osobowych są podmioty, które świadczą na rzecz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 usługi ochroniarskie (w celu wstępu na teren</w:t>
      </w:r>
    </w:p>
    <w:p w14:paraId="353644DC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Administratora, jeżeli zajdzie taka konieczność) oraz ewentualnie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dostawcy usług IT, prawnych i księgowych.</w:t>
      </w:r>
    </w:p>
    <w:p w14:paraId="5AE0E44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Informacja o wymogu podania danych</w:t>
      </w:r>
    </w:p>
    <w:p w14:paraId="1815A25D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Podanie przez Państwa danych osobowych w zakresie wynikającym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 art. 22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Kodeksu pracy i art. 23 oraz art. 50-55 ustawy o Sieci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Badawczej Łukasiewicz jest niezbędne, aby uczestniczyć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postępowaniu rekrutacyjnym. Podanie przez Państwa innych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jest dobrowolne.</w:t>
      </w:r>
    </w:p>
    <w:p w14:paraId="2B57E4CD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Okres przechowywania danych</w:t>
      </w:r>
    </w:p>
    <w:p w14:paraId="794968A8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zgromadzone w obecnym procesie rekrutacyjnym będą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przechowywane do zakończenia procesu naboru, a następnie 3 miesiące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 dnia nawiązania stosunku pracy z jednym z kandydatów, w celu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możliwości zatrudnienia na tym samym stanowisku pracy kolejnej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spośród kandydatów na wypadek, gdyby stosunek pracy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wybranej w drodze naboru ustał w tym terminie.</w:t>
      </w:r>
    </w:p>
    <w:p w14:paraId="27A5299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Prawa osób, których dane dotyczą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Mają Państwo prawo do: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1) prawo dostępu do swoich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2) prawo do sprostowania (poprawiania) swoich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3) prawo do ograniczenia przetwarzania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4) prawo do usunięcia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5) prawo do wniesienia skargi do Prezes UODO (na adres Urzędu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u w:val="single"/>
          <w:lang w:eastAsia="pl-PL"/>
        </w:rPr>
        <w:t>Ochrony Danych Osobowych, ul. Stawki 2, 00 - 193 Warszawa).</w:t>
      </w:r>
    </w:p>
    <w:p w14:paraId="5514A816" w14:textId="1040F935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ustawy z 26 czerwca 1974 r. Kodeks pracy (Dz. U. 2018, poz. 917 ze zm.),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Rozporządzenie Ministra Rodziny, Pracy i Polityki Społecznej z dnia 10 grudnia 2018 r. w sprawie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dokumentacji pracowniczej (Dz. U. 2018 poz.2369), art. 23, art. 50 – 55 ustawy z dnia 21 lutego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2019 roku o Sieci Badawczej Łukasiewicz (Dz. U. poz. 534).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2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lit. b Rozporządzenia Parlamentu Europejskiego i Rady (UE) 2016/679 z dnia 27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osobowych i w sprawie swobodnego przepływu takich danych oraz uchylenia dyrektywy 95/46/WE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 xml:space="preserve">(ogólne rozporządzenie o ochronie danych) (Dz. Urz. UE L 119 z 04.05.2016, str. 1, z </w:t>
      </w:r>
      <w:proofErr w:type="spellStart"/>
      <w:r w:rsidRPr="004E65E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E65E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(dalej: RODO);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3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4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5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9 ust. 2 lit. a RODO.</w:t>
      </w:r>
    </w:p>
    <w:p w14:paraId="3A271D4B" w14:textId="77777777" w:rsidR="00C83996" w:rsidRDefault="00C83996" w:rsidP="004E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0AD89" w14:textId="5F3D95E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Zapoznałem/</w:t>
      </w:r>
      <w:proofErr w:type="spellStart"/>
      <w:r w:rsidRPr="004E65EC">
        <w:rPr>
          <w:rFonts w:ascii="Arial" w:eastAsia="Times New Roman" w:hAnsi="Arial" w:cs="Arial"/>
          <w:sz w:val="27"/>
          <w:szCs w:val="27"/>
          <w:lang w:eastAsia="pl-PL"/>
        </w:rPr>
        <w:t>am</w:t>
      </w:r>
      <w:proofErr w:type="spellEnd"/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 się 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</w:t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>s)</w:t>
      </w:r>
    </w:p>
    <w:p w14:paraId="5723BF64" w14:textId="77777777" w:rsidR="0039650A" w:rsidRPr="0039650A" w:rsidRDefault="0039650A" w:rsidP="003965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2356D" w14:textId="77777777" w:rsidR="0039650A" w:rsidRPr="0039650A" w:rsidRDefault="0039650A" w:rsidP="003965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83EC2" w14:textId="77777777" w:rsidR="0039650A" w:rsidRPr="0039650A" w:rsidRDefault="0039650A" w:rsidP="003965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50A">
        <w:rPr>
          <w:rFonts w:ascii="Times New Roman" w:eastAsia="Times New Roman" w:hAnsi="Times New Roman" w:cs="Times New Roman"/>
          <w:b/>
          <w:bCs/>
          <w:sz w:val="24"/>
          <w:szCs w:val="24"/>
        </w:rPr>
        <w:t>Zgoda na przetwarzanie danych osobowych kandydata w procesie rekrutacji</w:t>
      </w:r>
    </w:p>
    <w:p w14:paraId="510C801A" w14:textId="77777777" w:rsidR="0039650A" w:rsidRPr="0039650A" w:rsidRDefault="0039650A" w:rsidP="003965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B474D" w14:textId="77777777" w:rsidR="0039650A" w:rsidRPr="0039650A" w:rsidRDefault="0039650A" w:rsidP="0039650A">
      <w:pPr>
        <w:tabs>
          <w:tab w:val="left" w:pos="567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50A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39650A">
        <w:rPr>
          <w:rFonts w:ascii="Times New Roman" w:eastAsia="Times New Roman" w:hAnsi="Times New Roman" w:cs="Times New Roman"/>
          <w:sz w:val="24"/>
          <w:szCs w:val="24"/>
        </w:rPr>
        <w:tab/>
        <w:t>……………..……………………</w:t>
      </w:r>
    </w:p>
    <w:p w14:paraId="4B0B375A" w14:textId="77777777" w:rsidR="0039650A" w:rsidRPr="0039650A" w:rsidRDefault="0039650A" w:rsidP="0039650A">
      <w:pPr>
        <w:tabs>
          <w:tab w:val="left" w:pos="426"/>
          <w:tab w:val="left" w:pos="652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50A">
        <w:rPr>
          <w:rFonts w:ascii="Times New Roman" w:eastAsia="Times New Roman" w:hAnsi="Times New Roman" w:cs="Times New Roman"/>
          <w:sz w:val="24"/>
          <w:szCs w:val="24"/>
        </w:rPr>
        <w:tab/>
        <w:t>(imię i nazwisko)</w:t>
      </w:r>
      <w:r w:rsidRPr="0039650A">
        <w:rPr>
          <w:rFonts w:ascii="Times New Roman" w:eastAsia="Times New Roman" w:hAnsi="Times New Roman" w:cs="Times New Roman"/>
          <w:sz w:val="24"/>
          <w:szCs w:val="24"/>
        </w:rPr>
        <w:tab/>
        <w:t>(miejscowość i data)</w:t>
      </w:r>
    </w:p>
    <w:p w14:paraId="0857647F" w14:textId="77777777" w:rsidR="0039650A" w:rsidRPr="0039650A" w:rsidRDefault="0039650A" w:rsidP="003965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0A">
        <w:rPr>
          <w:rFonts w:ascii="Times New Roman" w:eastAsia="Times New Roman" w:hAnsi="Times New Roman" w:cs="Times New Roman"/>
          <w:sz w:val="24"/>
          <w:szCs w:val="24"/>
        </w:rPr>
        <w:t>Ja niżej podpisana(y) oświadczam, że:</w:t>
      </w:r>
    </w:p>
    <w:p w14:paraId="1BB705B9" w14:textId="77777777" w:rsidR="0039650A" w:rsidRPr="0039650A" w:rsidRDefault="0039650A" w:rsidP="003965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0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Sieć Badawczą Łukasiewicz - Instytut Metali Nieżelaznych 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7635CC7" w14:textId="77777777" w:rsidR="0039650A" w:rsidRPr="0039650A" w:rsidRDefault="0039650A" w:rsidP="00396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B1E94" w14:textId="77777777" w:rsidR="0039650A" w:rsidRPr="0039650A" w:rsidRDefault="0039650A" w:rsidP="0039650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6C00D6E6" w14:textId="77777777" w:rsidR="0039650A" w:rsidRPr="0039650A" w:rsidRDefault="0039650A" w:rsidP="0039650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5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podpis)</w:t>
      </w:r>
    </w:p>
    <w:p w14:paraId="77412C2A" w14:textId="77777777" w:rsidR="0039650A" w:rsidRPr="0039650A" w:rsidRDefault="0039650A" w:rsidP="0039650A">
      <w:pPr>
        <w:spacing w:after="200" w:line="276" w:lineRule="auto"/>
        <w:rPr>
          <w:rFonts w:ascii="Calibri" w:eastAsia="Times New Roman" w:hAnsi="Calibri" w:cs="Times New Roman"/>
        </w:rPr>
      </w:pPr>
    </w:p>
    <w:p w14:paraId="58ABF004" w14:textId="77777777" w:rsidR="0039650A" w:rsidRPr="004E65EC" w:rsidRDefault="0039650A" w:rsidP="004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EC90F" w14:textId="77777777" w:rsidR="004E3BE3" w:rsidRDefault="004E3BE3"/>
    <w:sectPr w:rsidR="004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007D0B"/>
    <w:rsid w:val="0039650A"/>
    <w:rsid w:val="004E3BE3"/>
    <w:rsid w:val="004E65EC"/>
    <w:rsid w:val="00597F38"/>
    <w:rsid w:val="00C8399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FF8"/>
  <w15:chartTrackingRefBased/>
  <w15:docId w15:val="{3AAD8EE4-D45F-44A2-A45A-A4AD9E2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mn.gliwice.pl" TargetMode="External"/><Relationship Id="rId5" Type="http://schemas.openxmlformats.org/officeDocument/2006/relationships/hyperlink" Target="file:///C:\Users\AnnaM\Desktop\AppData\Local\Temp\sekretariat@imn.legnica.pl" TargetMode="External"/><Relationship Id="rId4" Type="http://schemas.openxmlformats.org/officeDocument/2006/relationships/hyperlink" Target="mailto:imn@imn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Mozalewicz</dc:creator>
  <cp:keywords/>
  <dc:description/>
  <cp:lastModifiedBy>Anna Jaśkiewicz-Lefek</cp:lastModifiedBy>
  <cp:revision>2</cp:revision>
  <dcterms:created xsi:type="dcterms:W3CDTF">2022-06-10T07:49:00Z</dcterms:created>
  <dcterms:modified xsi:type="dcterms:W3CDTF">2022-06-10T07:49:00Z</dcterms:modified>
</cp:coreProperties>
</file>